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r w:rsidRPr="007229CA">
        <w:rPr>
          <w:sz w:val="20"/>
          <w:szCs w:val="24"/>
          <w:lang w:val="en-US" w:eastAsia="ru-RU"/>
        </w:rPr>
        <w:t>voenc</w:t>
      </w:r>
      <w:r w:rsidRPr="007229CA">
        <w:rPr>
          <w:sz w:val="20"/>
          <w:szCs w:val="24"/>
          <w:lang w:eastAsia="ru-RU"/>
        </w:rPr>
        <w:t>17@</w:t>
      </w:r>
      <w:r w:rsidRPr="007229CA">
        <w:rPr>
          <w:sz w:val="20"/>
          <w:szCs w:val="24"/>
          <w:lang w:val="en-US" w:eastAsia="ru-RU"/>
        </w:rPr>
        <w:t>ukr</w:t>
      </w:r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374CC3" w:rsidRDefault="00A75DFB" w:rsidP="003B0D7F">
      <w:pPr>
        <w:ind w:right="98"/>
        <w:jc w:val="both"/>
        <w:rPr>
          <w:sz w:val="28"/>
          <w:szCs w:val="28"/>
        </w:rPr>
      </w:pPr>
      <w:r w:rsidRPr="0021090C">
        <w:rPr>
          <w:sz w:val="28"/>
          <w:szCs w:val="28"/>
          <w:lang w:val="ru-RU"/>
        </w:rPr>
        <w:t>15</w:t>
      </w:r>
      <w:r w:rsidR="00AD1F5B">
        <w:rPr>
          <w:sz w:val="28"/>
          <w:szCs w:val="28"/>
        </w:rPr>
        <w:t>.01.2024</w:t>
      </w:r>
      <w:r w:rsidR="00374CC3">
        <w:rPr>
          <w:sz w:val="28"/>
          <w:szCs w:val="28"/>
        </w:rPr>
        <w:t xml:space="preserve"> року</w:t>
      </w:r>
      <w:r w:rsidR="00150598" w:rsidRPr="00150598">
        <w:rPr>
          <w:sz w:val="28"/>
          <w:szCs w:val="28"/>
        </w:rPr>
        <w:t xml:space="preserve"> №</w:t>
      </w:r>
      <w:r w:rsidR="008316E6">
        <w:rPr>
          <w:sz w:val="28"/>
          <w:szCs w:val="28"/>
          <w:lang w:val="en-US"/>
        </w:rPr>
        <w:t xml:space="preserve"> 15</w:t>
      </w:r>
      <w:r w:rsidR="00374CC3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r w:rsidRPr="00150598">
        <w:rPr>
          <w:bCs/>
          <w:sz w:val="28"/>
          <w:szCs w:val="28"/>
          <w:lang w:val="ru-RU"/>
        </w:rPr>
        <w:t>Керівникам місцевих органів управління освітою</w:t>
      </w:r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A75DFB" w:rsidRDefault="00A75DFB" w:rsidP="00A75DFB">
      <w:pPr>
        <w:ind w:right="-1"/>
        <w:jc w:val="both"/>
        <w:rPr>
          <w:sz w:val="28"/>
          <w:szCs w:val="28"/>
        </w:rPr>
      </w:pPr>
      <w:r w:rsidRPr="004E1085">
        <w:rPr>
          <w:sz w:val="28"/>
          <w:szCs w:val="28"/>
        </w:rPr>
        <w:t xml:space="preserve">Про проведення обласного </w:t>
      </w:r>
    </w:p>
    <w:p w:rsidR="00A75DFB" w:rsidRDefault="00A75DFB" w:rsidP="00A75DFB">
      <w:pPr>
        <w:tabs>
          <w:tab w:val="left" w:pos="4111"/>
        </w:tabs>
        <w:ind w:right="-1"/>
        <w:jc w:val="both"/>
        <w:rPr>
          <w:sz w:val="28"/>
          <w:szCs w:val="28"/>
        </w:rPr>
      </w:pPr>
      <w:r w:rsidRPr="004E1085">
        <w:rPr>
          <w:sz w:val="28"/>
          <w:szCs w:val="28"/>
        </w:rPr>
        <w:t>конкурсу колективів</w:t>
      </w:r>
      <w:r>
        <w:rPr>
          <w:sz w:val="28"/>
          <w:szCs w:val="28"/>
        </w:rPr>
        <w:t xml:space="preserve"> </w:t>
      </w:r>
      <w:r w:rsidRPr="004E1085">
        <w:rPr>
          <w:sz w:val="28"/>
          <w:szCs w:val="28"/>
        </w:rPr>
        <w:t xml:space="preserve">екологічної </w:t>
      </w:r>
    </w:p>
    <w:p w:rsidR="00A75DFB" w:rsidRPr="0021090C" w:rsidRDefault="00A75DFB" w:rsidP="00A75DFB">
      <w:pPr>
        <w:pStyle w:val="a3"/>
        <w:ind w:right="101"/>
      </w:pPr>
      <w:r w:rsidRPr="004E1085">
        <w:t>просвіти (агітбригад</w:t>
      </w:r>
      <w:r w:rsidR="00BF50C6">
        <w:t>)</w:t>
      </w:r>
    </w:p>
    <w:p w:rsidR="00F668E3" w:rsidRDefault="00F668E3" w:rsidP="00A75DFB">
      <w:pPr>
        <w:pStyle w:val="a3"/>
        <w:ind w:right="101"/>
      </w:pPr>
      <w:r>
        <w:rPr>
          <w:b/>
          <w:bCs/>
        </w:rPr>
        <w:tab/>
      </w:r>
    </w:p>
    <w:p w:rsidR="00A75DFB" w:rsidRDefault="00A75DFB" w:rsidP="00A75DFB">
      <w:pPr>
        <w:shd w:val="clear" w:color="auto" w:fill="FFFFFF"/>
        <w:tabs>
          <w:tab w:val="left" w:pos="709"/>
        </w:tabs>
        <w:ind w:right="9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плану роботи Волинського обласного </w:t>
      </w:r>
      <w:r>
        <w:rPr>
          <w:bCs/>
          <w:color w:val="000000"/>
          <w:sz w:val="28"/>
          <w:szCs w:val="28"/>
        </w:rPr>
        <w:t>еколого-натуралістичного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центру</w:t>
      </w:r>
      <w:r w:rsidRPr="00A75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Волинської обласної ради, з метою активізації участі учнівської молоді в  природоохоронній роботі  та  екологічному  русі,   виявлення  й  поширення  нетрадиційних  форм роботи    з    набуття    знань    і   досвіду    розв'язання    екологічних    </w:t>
      </w:r>
      <w:r>
        <w:rPr>
          <w:bCs/>
          <w:color w:val="000000"/>
          <w:sz w:val="28"/>
          <w:szCs w:val="28"/>
        </w:rPr>
        <w:t xml:space="preserve">проблем </w:t>
      </w:r>
      <w:r>
        <w:rPr>
          <w:color w:val="000000"/>
          <w:sz w:val="28"/>
          <w:szCs w:val="28"/>
        </w:rPr>
        <w:t xml:space="preserve"> в березні-квітні 2024 року відбудеться обласний конкурс колективів екологічної просвіти (агітбригад) закладів дошкільної, загальної середньої,  позашкільної,   </w:t>
      </w:r>
      <w:r>
        <w:rPr>
          <w:sz w:val="28"/>
          <w:szCs w:val="28"/>
        </w:rPr>
        <w:t xml:space="preserve">професійно-технічної   </w:t>
      </w:r>
      <w:r>
        <w:rPr>
          <w:color w:val="000000"/>
          <w:sz w:val="28"/>
          <w:szCs w:val="28"/>
        </w:rPr>
        <w:t>освіти</w:t>
      </w:r>
      <w:r>
        <w:rPr>
          <w:sz w:val="28"/>
          <w:szCs w:val="28"/>
        </w:rPr>
        <w:t xml:space="preserve">   та   </w:t>
      </w:r>
      <w:r w:rsidR="0021090C">
        <w:rPr>
          <w:sz w:val="28"/>
          <w:szCs w:val="28"/>
        </w:rPr>
        <w:t>закладів освіти</w:t>
      </w:r>
      <w:r>
        <w:rPr>
          <w:sz w:val="28"/>
          <w:szCs w:val="28"/>
        </w:rPr>
        <w:t xml:space="preserve"> І-ІІ рівнів акредитації</w:t>
      </w:r>
      <w:r>
        <w:rPr>
          <w:color w:val="000000"/>
          <w:sz w:val="28"/>
          <w:szCs w:val="28"/>
        </w:rPr>
        <w:t xml:space="preserve"> (умови проведення згідно положення про конкурс).</w:t>
      </w:r>
    </w:p>
    <w:p w:rsidR="00A75DFB" w:rsidRDefault="00A75DFB" w:rsidP="00A75DFB">
      <w:pPr>
        <w:shd w:val="clear" w:color="auto" w:fill="FFFFFF"/>
        <w:tabs>
          <w:tab w:val="left" w:pos="720"/>
        </w:tabs>
        <w:ind w:right="9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участі у заході запрошується команда-переможець районного (міського) конкурсу колективів екологічної просвіти (відповідно до підсумкового наказу). Кількісний склад команди 6 осіб.</w:t>
      </w:r>
    </w:p>
    <w:p w:rsidR="00A75DFB" w:rsidRDefault="00A75DFB" w:rsidP="00A75DFB">
      <w:pPr>
        <w:shd w:val="clear" w:color="auto" w:fill="FFFFFF"/>
        <w:tabs>
          <w:tab w:val="left" w:pos="720"/>
        </w:tabs>
        <w:ind w:right="9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Програмою конкурсу передбачено:</w:t>
      </w:r>
    </w:p>
    <w:p w:rsidR="00A75DFB" w:rsidRDefault="00A75DFB" w:rsidP="00A75DFB">
      <w:pPr>
        <w:shd w:val="clear" w:color="auto" w:fill="FFFFFF"/>
        <w:tabs>
          <w:tab w:val="left" w:pos="720"/>
        </w:tabs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презентацію діяльності колективу «Екологічна просвіта в дії» (3-5 хв);</w:t>
      </w:r>
    </w:p>
    <w:p w:rsidR="00A75DFB" w:rsidRDefault="00A75DFB" w:rsidP="00A75DFB">
      <w:pPr>
        <w:shd w:val="clear" w:color="auto" w:fill="FFFFFF"/>
        <w:tabs>
          <w:tab w:val="left" w:pos="720"/>
        </w:tabs>
        <w:ind w:right="9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творчий виступ на </w:t>
      </w:r>
      <w:r w:rsidRPr="00A009FD">
        <w:rPr>
          <w:color w:val="000000"/>
          <w:sz w:val="28"/>
          <w:szCs w:val="28"/>
        </w:rPr>
        <w:t>тему «</w:t>
      </w:r>
      <w:r>
        <w:rPr>
          <w:sz w:val="28"/>
          <w:szCs w:val="28"/>
        </w:rPr>
        <w:t>Земля моя Україна! Ти вічно будеш жити</w:t>
      </w:r>
      <w:r w:rsidRPr="00A009FD">
        <w:rPr>
          <w:sz w:val="28"/>
          <w:szCs w:val="28"/>
        </w:rPr>
        <w:t>!»</w:t>
      </w:r>
      <w:r>
        <w:rPr>
          <w:color w:val="000000"/>
          <w:sz w:val="28"/>
          <w:szCs w:val="28"/>
        </w:rPr>
        <w:t xml:space="preserve">   (15 хв). </w:t>
      </w:r>
    </w:p>
    <w:p w:rsidR="00A75DFB" w:rsidRDefault="00A75DFB" w:rsidP="00A75DFB">
      <w:pPr>
        <w:ind w:right="9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Витрати на відрядження  делегації здійснюються за рахунок сторони, що відряджає. </w:t>
      </w:r>
    </w:p>
    <w:p w:rsidR="00A75DFB" w:rsidRDefault="00A75DFB" w:rsidP="00A75DFB">
      <w:pPr>
        <w:ind w:right="98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терміни та графік проведення конкурсу повідомимо додатково. </w:t>
      </w:r>
    </w:p>
    <w:p w:rsidR="00A75DFB" w:rsidRDefault="00A75DFB" w:rsidP="00A75DFB">
      <w:pPr>
        <w:tabs>
          <w:tab w:val="left" w:pos="720"/>
        </w:tabs>
        <w:ind w:right="98" w:firstLine="567"/>
        <w:jc w:val="both"/>
        <w:rPr>
          <w:rFonts w:ascii="Arial" w:hAnsi="Arial" w:cs="Arial"/>
          <w:bCs/>
          <w:color w:val="000000"/>
          <w:sz w:val="26"/>
          <w:szCs w:val="20"/>
        </w:rPr>
      </w:pPr>
      <w:r>
        <w:rPr>
          <w:color w:val="000000"/>
          <w:sz w:val="28"/>
          <w:szCs w:val="28"/>
        </w:rPr>
        <w:t>Телефон для довідок: 0507122139 - Бондаренко Юлія, методист.</w:t>
      </w:r>
    </w:p>
    <w:p w:rsidR="00A75DFB" w:rsidRDefault="00A75DFB" w:rsidP="00A75DFB">
      <w:pPr>
        <w:tabs>
          <w:tab w:val="left" w:pos="720"/>
        </w:tabs>
        <w:ind w:right="98" w:firstLine="567"/>
        <w:jc w:val="both"/>
        <w:rPr>
          <w:rFonts w:cs="Arial"/>
          <w:bCs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ab/>
      </w:r>
    </w:p>
    <w:p w:rsidR="00A75DFB" w:rsidRDefault="00A75DFB" w:rsidP="00A75DFB">
      <w:pPr>
        <w:tabs>
          <w:tab w:val="left" w:pos="720"/>
        </w:tabs>
        <w:ind w:right="98"/>
        <w:jc w:val="both"/>
      </w:pPr>
    </w:p>
    <w:p w:rsidR="008A3949" w:rsidRDefault="008A3949">
      <w:pPr>
        <w:pStyle w:val="a3"/>
        <w:spacing w:before="10"/>
        <w:rPr>
          <w:sz w:val="27"/>
        </w:rPr>
      </w:pPr>
    </w:p>
    <w:p w:rsidR="0095111E" w:rsidRDefault="00D84750" w:rsidP="0095111E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>Директор</w:t>
      </w:r>
      <w:r w:rsidR="0095111E">
        <w:rPr>
          <w:sz w:val="28"/>
        </w:rPr>
        <w:t xml:space="preserve">                      </w:t>
      </w:r>
      <w:r w:rsidR="0095111E" w:rsidRPr="0089150D">
        <w:rPr>
          <w:sz w:val="28"/>
          <w:lang w:val="ru-RU"/>
        </w:rPr>
        <w:t xml:space="preserve"> </w:t>
      </w:r>
      <w:r w:rsidR="0095111E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r w:rsidR="0095111E">
        <w:rPr>
          <w:sz w:val="28"/>
        </w:rPr>
        <w:t xml:space="preserve">        </w:t>
      </w:r>
      <w:r w:rsidR="0095111E"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Валентина ОСТАПЧУК</w:t>
      </w:r>
    </w:p>
    <w:p w:rsidR="00593ED4" w:rsidRDefault="00593ED4" w:rsidP="0095111E">
      <w:pPr>
        <w:pStyle w:val="a3"/>
        <w:spacing w:line="322" w:lineRule="exact"/>
        <w:jc w:val="both"/>
        <w:rPr>
          <w:b/>
          <w:szCs w:val="22"/>
        </w:rPr>
      </w:pPr>
    </w:p>
    <w:p w:rsidR="0095111E" w:rsidRDefault="0095111E" w:rsidP="0095111E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EA33A7" w:rsidRDefault="00EA33A7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sectPr w:rsidR="00955544" w:rsidSect="00593ED4">
      <w:pgSz w:w="11910" w:h="16840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3F" w:rsidRDefault="00D5533F" w:rsidP="00EA6846">
      <w:r>
        <w:separator/>
      </w:r>
    </w:p>
  </w:endnote>
  <w:endnote w:type="continuationSeparator" w:id="1">
    <w:p w:rsidR="00D5533F" w:rsidRDefault="00D5533F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3F" w:rsidRDefault="00D5533F" w:rsidP="00EA6846">
      <w:r>
        <w:separator/>
      </w:r>
    </w:p>
  </w:footnote>
  <w:footnote w:type="continuationSeparator" w:id="1">
    <w:p w:rsidR="00D5533F" w:rsidRDefault="00D5533F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949"/>
    <w:rsid w:val="00031094"/>
    <w:rsid w:val="00076C49"/>
    <w:rsid w:val="000A7AB6"/>
    <w:rsid w:val="000D4DE7"/>
    <w:rsid w:val="000E312E"/>
    <w:rsid w:val="00112C98"/>
    <w:rsid w:val="00150598"/>
    <w:rsid w:val="00192748"/>
    <w:rsid w:val="001A36F9"/>
    <w:rsid w:val="001A43B2"/>
    <w:rsid w:val="001E2701"/>
    <w:rsid w:val="0021090C"/>
    <w:rsid w:val="00240B2C"/>
    <w:rsid w:val="0026577E"/>
    <w:rsid w:val="002B6328"/>
    <w:rsid w:val="002E2472"/>
    <w:rsid w:val="002E7DBF"/>
    <w:rsid w:val="003218D3"/>
    <w:rsid w:val="00374CC3"/>
    <w:rsid w:val="00384BB9"/>
    <w:rsid w:val="003953FA"/>
    <w:rsid w:val="003B0D7F"/>
    <w:rsid w:val="003D249D"/>
    <w:rsid w:val="003E4807"/>
    <w:rsid w:val="003F69B2"/>
    <w:rsid w:val="004154BA"/>
    <w:rsid w:val="0042560A"/>
    <w:rsid w:val="00427EF4"/>
    <w:rsid w:val="00434FEB"/>
    <w:rsid w:val="00445C77"/>
    <w:rsid w:val="004728EE"/>
    <w:rsid w:val="004C5651"/>
    <w:rsid w:val="00511413"/>
    <w:rsid w:val="005574BF"/>
    <w:rsid w:val="005669E0"/>
    <w:rsid w:val="00593ED4"/>
    <w:rsid w:val="005C69F3"/>
    <w:rsid w:val="00614168"/>
    <w:rsid w:val="00615E7B"/>
    <w:rsid w:val="00656EB1"/>
    <w:rsid w:val="00695A6A"/>
    <w:rsid w:val="006C577B"/>
    <w:rsid w:val="006E0F99"/>
    <w:rsid w:val="007229CA"/>
    <w:rsid w:val="00727D9E"/>
    <w:rsid w:val="0073287F"/>
    <w:rsid w:val="00742220"/>
    <w:rsid w:val="00747538"/>
    <w:rsid w:val="007A209D"/>
    <w:rsid w:val="007B1A4D"/>
    <w:rsid w:val="007D7019"/>
    <w:rsid w:val="008316E6"/>
    <w:rsid w:val="00831B04"/>
    <w:rsid w:val="0089150D"/>
    <w:rsid w:val="008A3949"/>
    <w:rsid w:val="008D5159"/>
    <w:rsid w:val="008E62F1"/>
    <w:rsid w:val="0095111E"/>
    <w:rsid w:val="00954C21"/>
    <w:rsid w:val="00955544"/>
    <w:rsid w:val="0097033E"/>
    <w:rsid w:val="00973C23"/>
    <w:rsid w:val="009975D2"/>
    <w:rsid w:val="009B024F"/>
    <w:rsid w:val="00A41F19"/>
    <w:rsid w:val="00A6300B"/>
    <w:rsid w:val="00A673FD"/>
    <w:rsid w:val="00A75DFB"/>
    <w:rsid w:val="00A77DE4"/>
    <w:rsid w:val="00AC346E"/>
    <w:rsid w:val="00AD1F5B"/>
    <w:rsid w:val="00B101BC"/>
    <w:rsid w:val="00B11BD6"/>
    <w:rsid w:val="00BA53CF"/>
    <w:rsid w:val="00BC0AD6"/>
    <w:rsid w:val="00BE6D77"/>
    <w:rsid w:val="00BF50C6"/>
    <w:rsid w:val="00C15DB8"/>
    <w:rsid w:val="00C33935"/>
    <w:rsid w:val="00C50448"/>
    <w:rsid w:val="00C86C15"/>
    <w:rsid w:val="00CB10CE"/>
    <w:rsid w:val="00CD1492"/>
    <w:rsid w:val="00D14A8A"/>
    <w:rsid w:val="00D14D2D"/>
    <w:rsid w:val="00D22B6F"/>
    <w:rsid w:val="00D5533F"/>
    <w:rsid w:val="00D80EE7"/>
    <w:rsid w:val="00D84750"/>
    <w:rsid w:val="00DD5FD9"/>
    <w:rsid w:val="00DE2F65"/>
    <w:rsid w:val="00DF11DB"/>
    <w:rsid w:val="00E16F5C"/>
    <w:rsid w:val="00E3757C"/>
    <w:rsid w:val="00E37683"/>
    <w:rsid w:val="00E452C2"/>
    <w:rsid w:val="00E47702"/>
    <w:rsid w:val="00E620EB"/>
    <w:rsid w:val="00E91EFD"/>
    <w:rsid w:val="00EA30FC"/>
    <w:rsid w:val="00EA33A7"/>
    <w:rsid w:val="00EA6846"/>
    <w:rsid w:val="00EB0715"/>
    <w:rsid w:val="00EB3A67"/>
    <w:rsid w:val="00EB565E"/>
    <w:rsid w:val="00F51901"/>
    <w:rsid w:val="00F62668"/>
    <w:rsid w:val="00F668E3"/>
    <w:rsid w:val="00F841FD"/>
    <w:rsid w:val="00F91339"/>
    <w:rsid w:val="00FD0478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  <w:style w:type="paragraph" w:customStyle="1" w:styleId="FR1">
    <w:name w:val="FR1"/>
    <w:rsid w:val="00A75DFB"/>
    <w:pPr>
      <w:adjustRightInd w:val="0"/>
      <w:jc w:val="right"/>
    </w:pPr>
    <w:rPr>
      <w:rFonts w:ascii="Arial" w:eastAsia="Times New Roman" w:hAnsi="Arial" w:cs="Arial"/>
      <w:b/>
      <w:bCs/>
      <w:sz w:val="12"/>
      <w:szCs w:val="1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6249-8DEC-4477-BFB3-B91F098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12</cp:revision>
  <cp:lastPrinted>2022-12-06T12:20:00Z</cp:lastPrinted>
  <dcterms:created xsi:type="dcterms:W3CDTF">2022-12-06T12:21:00Z</dcterms:created>
  <dcterms:modified xsi:type="dcterms:W3CDTF">2024-01-15T10:56:00Z</dcterms:modified>
</cp:coreProperties>
</file>